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7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30.04.2026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83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29-р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трихинеллезу</w:t>
            </w:r>
            <w:r>
              <w:rPr>
                <w:rFonts w:ascii="PT Astra Serif" w:hAnsi="PT Astra Serif"/>
                <w:szCs w:val="28"/>
              </w:rPr>
              <w:t xml:space="preserve">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Колпашев</w:t>
            </w:r>
            <w:r>
              <w:rPr>
                <w:rFonts w:ascii="PT Astra Serif" w:hAnsi="PT Astra Serif"/>
                <w:szCs w:val="28"/>
              </w:rPr>
              <w:t xml:space="preserve">с</w:t>
            </w:r>
            <w:r>
              <w:rPr>
                <w:rFonts w:ascii="PT Astra Serif" w:hAnsi="PT Astra Serif"/>
                <w:szCs w:val="28"/>
              </w:rPr>
              <w:t xml:space="preserve">кого</w:t>
            </w:r>
            <w:r>
              <w:rPr>
                <w:rFonts w:ascii="PT Astra Serif" w:hAnsi="PT Astra Serif"/>
                <w:szCs w:val="28"/>
              </w:rPr>
              <w:t xml:space="preserve"> района</w:t>
            </w:r>
            <w:r>
              <w:rPr>
                <w:rFonts w:ascii="PT Astra Serif" w:hAnsi="PT Astra Serif"/>
                <w:szCs w:val="28"/>
              </w:rPr>
              <w:t xml:space="preserve"> Томской 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8"/>
          <w:szCs w:val="28"/>
          <w14:ligatures w14:val="none"/>
        </w:rPr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14 мая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</w:t>
      </w:r>
      <w:r>
        <w:rPr>
          <w:rFonts w:ascii="PT Astra Serif" w:hAnsi="PT Astra Serif"/>
          <w:sz w:val="28"/>
          <w:szCs w:val="28"/>
        </w:rPr>
        <w:t xml:space="preserve">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</w:t>
      </w:r>
      <w:r>
        <w:rPr>
          <w:rFonts w:ascii="PT Astra Serif" w:hAnsi="PT Astra Serif"/>
          <w:sz w:val="28"/>
          <w:szCs w:val="28"/>
        </w:rPr>
        <w:br w:type="textWrapping" w:clear="all"/>
        <w:t xml:space="preserve">№ </w:t>
      </w:r>
      <w:r>
        <w:rPr>
          <w:rFonts w:ascii="PT Astra Serif" w:hAnsi="PT Astra Serif"/>
          <w:sz w:val="28"/>
          <w:szCs w:val="28"/>
        </w:rPr>
        <w:t xml:space="preserve">154</w:t>
      </w:r>
      <w:r>
        <w:rPr>
          <w:rFonts w:ascii="PT Astra Serif" w:hAnsi="PT Astra Serif"/>
          <w:sz w:val="28"/>
          <w:szCs w:val="28"/>
        </w:rPr>
        <w:t xml:space="preserve">, Законом Томской области 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 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на основании </w:t>
      </w:r>
      <w:r>
        <w:rPr>
          <w:rFonts w:ascii="PT Astra Serif" w:hAnsi="PT Astra Serif"/>
          <w:sz w:val="28"/>
          <w:szCs w:val="28"/>
        </w:rPr>
        <w:t xml:space="preserve">письма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У «</w:t>
      </w:r>
      <w:r>
        <w:rPr>
          <w:rFonts w:ascii="PT Astra Serif" w:hAnsi="PT Astra Serif"/>
          <w:sz w:val="28"/>
          <w:szCs w:val="28"/>
        </w:rPr>
        <w:t xml:space="preserve">Колпашев</w:t>
      </w:r>
      <w:r>
        <w:rPr>
          <w:rFonts w:ascii="PT Astra Serif" w:hAnsi="PT Astra Serif"/>
          <w:sz w:val="28"/>
          <w:szCs w:val="28"/>
        </w:rPr>
        <w:t xml:space="preserve">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меж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30.</w:t>
      </w:r>
      <w:r>
        <w:rPr>
          <w:rFonts w:ascii="PT Astra Serif" w:hAnsi="PT Astra Serif"/>
          <w:sz w:val="28"/>
          <w:szCs w:val="28"/>
        </w:rPr>
        <w:t xml:space="preserve">05.2026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80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</w:t>
      </w:r>
      <w:r>
        <w:rPr>
          <w:rFonts w:ascii="PT Astra Serif" w:hAnsi="PT Astra Serif"/>
          <w:sz w:val="28"/>
          <w:szCs w:val="28"/>
        </w:rPr>
        <w:t xml:space="preserve">трихин</w:t>
      </w:r>
      <w:r>
        <w:rPr>
          <w:rFonts w:ascii="PT Astra Serif" w:hAnsi="PT Astra Serif"/>
          <w:sz w:val="28"/>
          <w:szCs w:val="28"/>
        </w:rPr>
        <w:t xml:space="preserve">еллезу</w:t>
      </w:r>
      <w:r>
        <w:rPr>
          <w:rFonts w:ascii="PT Astra Serif" w:hAnsi="PT Astra Serif"/>
          <w:sz w:val="28"/>
          <w:szCs w:val="28"/>
        </w:rPr>
        <w:t xml:space="preserve">, признав благополучной территорию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 координатами 58°11737 с.ш., 83°27766 в.д., расположенную в Колпашевском участковом лесничестве Колпашевского районного лесничества </w:t>
      </w:r>
      <w:r>
        <w:rPr>
          <w:rFonts w:ascii="PT Astra Serif" w:hAnsi="PT Astra Serif"/>
          <w:sz w:val="28"/>
          <w:szCs w:val="28"/>
        </w:rPr>
        <w:t xml:space="preserve">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22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2. Признать утратившим силу распоряжение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Департамента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ветеринарии Томской области от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29.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04.202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5 №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-р «</w:t>
      </w:r>
      <w:r>
        <w:rPr>
          <w:rFonts w:ascii="PT Astra Serif" w:hAnsi="PT Astra Serif"/>
          <w:sz w:val="28"/>
          <w:szCs w:val="28"/>
        </w:rPr>
        <w:t xml:space="preserve">Об установлении ограничительных 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ероприятий (карантина) по трихинеллезу на отдельной территории </w:t>
      </w:r>
      <w:r>
        <w:rPr>
          <w:rFonts w:ascii="PT Astra Serif" w:hAnsi="PT Astra Serif"/>
          <w:sz w:val="28"/>
          <w:szCs w:val="28"/>
        </w:rPr>
        <w:t xml:space="preserve">Колпашев</w:t>
      </w:r>
      <w:r>
        <w:rPr>
          <w:rFonts w:ascii="PT Astra Serif" w:hAnsi="PT Astra Serif"/>
          <w:sz w:val="28"/>
          <w:szCs w:val="28"/>
        </w:rPr>
        <w:t xml:space="preserve">ского</w:t>
      </w:r>
      <w:r>
        <w:rPr>
          <w:rFonts w:ascii="PT Astra Serif" w:hAnsi="PT Astra Serif"/>
          <w:sz w:val="28"/>
          <w:szCs w:val="28"/>
        </w:rPr>
        <w:t xml:space="preserve"> района Томской области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».</w:t>
      </w:r>
      <w:r/>
    </w:p>
    <w:p>
      <w:pPr>
        <w:pStyle w:val="840"/>
        <w:ind w:firstLine="709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3. 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распоряжения </w:t>
      </w:r>
      <w:r>
        <w:rPr>
          <w:rFonts w:ascii="PT Astra Serif" w:hAnsi="PT Astra Serif"/>
          <w:sz w:val="28"/>
          <w:szCs w:val="28"/>
        </w:rPr>
        <w:t xml:space="preserve">оставляю за собой.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И.о. 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        </w:t>
      </w:r>
      <w:r>
        <w:rPr>
          <w:rFonts w:ascii="PT Astra Serif" w:hAnsi="PT Astra Serif"/>
          <w:szCs w:val="28"/>
        </w:rPr>
        <w:t xml:space="preserve">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Егоров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22"/>
    <w:next w:val="822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22"/>
    <w:next w:val="822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22"/>
    <w:next w:val="822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22"/>
    <w:next w:val="822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List Paragraph"/>
    <w:basedOn w:val="822"/>
    <w:uiPriority w:val="34"/>
    <w:qFormat/>
    <w:pPr>
      <w:contextualSpacing/>
      <w:ind w:left="720"/>
    </w:pPr>
  </w:style>
  <w:style w:type="paragraph" w:styleId="663">
    <w:name w:val="No Spacing"/>
    <w:uiPriority w:val="1"/>
    <w:qFormat/>
    <w:pPr>
      <w:spacing w:before="0" w:after="0" w:line="240" w:lineRule="auto"/>
    </w:pPr>
  </w:style>
  <w:style w:type="paragraph" w:styleId="664">
    <w:name w:val="Title"/>
    <w:basedOn w:val="822"/>
    <w:next w:val="822"/>
    <w:link w:val="6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5">
    <w:name w:val="Title Char"/>
    <w:link w:val="664"/>
    <w:uiPriority w:val="10"/>
    <w:rPr>
      <w:sz w:val="48"/>
      <w:szCs w:val="48"/>
    </w:rPr>
  </w:style>
  <w:style w:type="paragraph" w:styleId="666">
    <w:name w:val="Subtitle"/>
    <w:basedOn w:val="822"/>
    <w:next w:val="822"/>
    <w:link w:val="667"/>
    <w:uiPriority w:val="11"/>
    <w:qFormat/>
    <w:pPr>
      <w:spacing w:before="200" w:after="200"/>
    </w:pPr>
    <w:rPr>
      <w:sz w:val="24"/>
      <w:szCs w:val="24"/>
    </w:rPr>
  </w:style>
  <w:style w:type="character" w:styleId="667">
    <w:name w:val="Subtitle Char"/>
    <w:link w:val="666"/>
    <w:uiPriority w:val="11"/>
    <w:rPr>
      <w:sz w:val="24"/>
      <w:szCs w:val="24"/>
    </w:rPr>
  </w:style>
  <w:style w:type="paragraph" w:styleId="668">
    <w:name w:val="Quote"/>
    <w:basedOn w:val="822"/>
    <w:next w:val="822"/>
    <w:link w:val="669"/>
    <w:uiPriority w:val="29"/>
    <w:qFormat/>
    <w:pPr>
      <w:ind w:left="720" w:right="720"/>
    </w:pPr>
    <w:rPr>
      <w:i/>
    </w:rPr>
  </w:style>
  <w:style w:type="character" w:styleId="669">
    <w:name w:val="Quote Char"/>
    <w:link w:val="668"/>
    <w:uiPriority w:val="29"/>
    <w:rPr>
      <w:i/>
    </w:rPr>
  </w:style>
  <w:style w:type="paragraph" w:styleId="670">
    <w:name w:val="Intense Quote"/>
    <w:basedOn w:val="822"/>
    <w:next w:val="822"/>
    <w:link w:val="6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1">
    <w:name w:val="Intense Quote Char"/>
    <w:link w:val="670"/>
    <w:uiPriority w:val="30"/>
    <w:rPr>
      <w:i/>
    </w:rPr>
  </w:style>
  <w:style w:type="paragraph" w:styleId="672">
    <w:name w:val="Header"/>
    <w:basedOn w:val="822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Header Char"/>
    <w:link w:val="672"/>
    <w:uiPriority w:val="99"/>
  </w:style>
  <w:style w:type="paragraph" w:styleId="674">
    <w:name w:val="Footer"/>
    <w:basedOn w:val="822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Footer Char"/>
    <w:link w:val="674"/>
    <w:uiPriority w:val="99"/>
  </w:style>
  <w:style w:type="paragraph" w:styleId="676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674"/>
    <w:uiPriority w:val="99"/>
  </w:style>
  <w:style w:type="table" w:styleId="67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next w:val="822"/>
    <w:link w:val="822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823">
    <w:name w:val="Основной шрифт абзаца"/>
    <w:next w:val="823"/>
    <w:link w:val="822"/>
    <w:uiPriority w:val="1"/>
    <w:semiHidden/>
    <w:unhideWhenUsed/>
  </w:style>
  <w:style w:type="table" w:styleId="824">
    <w:name w:val="Обычная таблица"/>
    <w:next w:val="824"/>
    <w:link w:val="822"/>
    <w:uiPriority w:val="99"/>
    <w:semiHidden/>
    <w:unhideWhenUsed/>
    <w:tblPr/>
  </w:style>
  <w:style w:type="numbering" w:styleId="825">
    <w:name w:val="Нет списка"/>
    <w:next w:val="825"/>
    <w:link w:val="822"/>
    <w:uiPriority w:val="99"/>
    <w:semiHidden/>
    <w:unhideWhenUsed/>
  </w:style>
  <w:style w:type="character" w:styleId="826">
    <w:name w:val="Верхний колонтитул Знак"/>
    <w:next w:val="826"/>
    <w:link w:val="822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27">
    <w:name w:val="Текст выноски Знак"/>
    <w:next w:val="827"/>
    <w:link w:val="822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28">
    <w:name w:val="Заголовок"/>
    <w:basedOn w:val="822"/>
    <w:next w:val="829"/>
    <w:link w:val="822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829">
    <w:name w:val="Основной текст"/>
    <w:basedOn w:val="822"/>
    <w:next w:val="829"/>
    <w:link w:val="842"/>
    <w:pPr>
      <w:spacing w:after="140" w:line="276" w:lineRule="auto"/>
    </w:pPr>
  </w:style>
  <w:style w:type="paragraph" w:styleId="830">
    <w:name w:val="Список"/>
    <w:basedOn w:val="829"/>
    <w:next w:val="830"/>
    <w:link w:val="822"/>
  </w:style>
  <w:style w:type="paragraph" w:styleId="831">
    <w:name w:val="Название объекта"/>
    <w:basedOn w:val="822"/>
    <w:next w:val="831"/>
    <w:link w:val="822"/>
    <w:qFormat/>
    <w:pPr>
      <w:spacing w:before="120" w:after="120"/>
      <w:suppressLineNumbers/>
    </w:pPr>
    <w:rPr>
      <w:i/>
      <w:iCs/>
      <w:sz w:val="24"/>
    </w:rPr>
  </w:style>
  <w:style w:type="paragraph" w:styleId="832">
    <w:name w:val="Указатель"/>
    <w:basedOn w:val="822"/>
    <w:next w:val="832"/>
    <w:link w:val="822"/>
    <w:qFormat/>
    <w:pPr>
      <w:suppressLineNumbers/>
    </w:pPr>
  </w:style>
  <w:style w:type="paragraph" w:styleId="833">
    <w:name w:val="Standard"/>
    <w:next w:val="833"/>
    <w:link w:val="822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834">
    <w:name w:val="Верхний колонтитул"/>
    <w:basedOn w:val="833"/>
    <w:next w:val="834"/>
    <w:link w:val="822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835">
    <w:name w:val="Основной текст с отступом1"/>
    <w:basedOn w:val="822"/>
    <w:next w:val="835"/>
    <w:link w:val="822"/>
    <w:qFormat/>
    <w:pPr>
      <w:ind w:firstLine="709"/>
      <w:jc w:val="both"/>
    </w:pPr>
    <w:rPr>
      <w:rFonts w:ascii="Times New Roman" w:hAnsi="Times New Roman"/>
    </w:rPr>
  </w:style>
  <w:style w:type="paragraph" w:styleId="836">
    <w:name w:val="Содержимое таблицы"/>
    <w:basedOn w:val="833"/>
    <w:next w:val="836"/>
    <w:link w:val="822"/>
    <w:qFormat/>
    <w:pPr>
      <w:suppressLineNumbers/>
    </w:pPr>
  </w:style>
  <w:style w:type="paragraph" w:styleId="837">
    <w:name w:val="Текст шапки"/>
    <w:basedOn w:val="822"/>
    <w:next w:val="837"/>
    <w:link w:val="822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838">
    <w:name w:val="Подпись_дол+ФИО"/>
    <w:basedOn w:val="822"/>
    <w:next w:val="835"/>
    <w:link w:val="822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839">
    <w:name w:val="Текст выноски"/>
    <w:basedOn w:val="822"/>
    <w:next w:val="839"/>
    <w:link w:val="822"/>
    <w:uiPriority w:val="99"/>
    <w:semiHidden/>
    <w:unhideWhenUsed/>
    <w:qFormat/>
    <w:rPr>
      <w:rFonts w:ascii="Tahoma" w:hAnsi="Tahoma"/>
      <w:sz w:val="16"/>
      <w:szCs w:val="14"/>
    </w:rPr>
  </w:style>
  <w:style w:type="paragraph" w:styleId="840">
    <w:name w:val="western"/>
    <w:basedOn w:val="822"/>
    <w:next w:val="840"/>
    <w:link w:val="822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paragraph" w:styleId="841">
    <w:name w:val="Красная строка"/>
    <w:basedOn w:val="829"/>
    <w:next w:val="841"/>
    <w:link w:val="843"/>
    <w:uiPriority w:val="99"/>
    <w:semiHidden/>
    <w:unhideWhenUsed/>
    <w:pPr>
      <w:ind w:firstLine="210"/>
      <w:spacing w:after="120" w:line="240" w:lineRule="auto"/>
    </w:pPr>
  </w:style>
  <w:style w:type="character" w:styleId="842">
    <w:name w:val="Основной текст Знак"/>
    <w:next w:val="842"/>
    <w:link w:val="829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43">
    <w:name w:val="Красная строка Знак"/>
    <w:basedOn w:val="842"/>
    <w:next w:val="843"/>
    <w:link w:val="841"/>
    <w:uiPriority w:val="99"/>
    <w:semiHidden/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19</cp:revision>
  <dcterms:created xsi:type="dcterms:W3CDTF">2021-09-30T06:12:00Z</dcterms:created>
  <dcterms:modified xsi:type="dcterms:W3CDTF">2026-06-26T02:48:01Z</dcterms:modified>
  <cp:version>917504</cp:version>
</cp:coreProperties>
</file>