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</w:rPr>
        <w:t xml:space="preserve">    </w:t>
      </w:r>
      <w:r>
        <w:rPr>
          <w:rFonts w:ascii="PT Astra Serif" w:hAnsi="PT Astra Serif"/>
          <w:sz w:val="24"/>
          <w:szCs w:val="24"/>
        </w:rPr>
        <w:t>УТВЕРЖДЕНО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Начальник Департамента ветеринарии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/>
        <w:t>_________________В.В. Табакаев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>
        <w:rPr>
          <w:rFonts w:ascii="PT Astra Serif" w:hAnsi="PT Astra Serif"/>
          <w:sz w:val="24"/>
          <w:szCs w:val="24"/>
        </w:rPr>
        <w:t>14</w:t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</w:rPr>
        <w:t>декабря</w:t>
      </w:r>
      <w:r>
        <w:rPr>
          <w:rFonts w:ascii="PT Astra Serif" w:hAnsi="PT Astra Serif"/>
          <w:sz w:val="24"/>
          <w:szCs w:val="24"/>
        </w:rPr>
        <w:t xml:space="preserve"> 2022 года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проверок на 1 полугодие 2023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в рамках осуществления Департаментом ветеринарии Томской области ведомственного контроля за соблюдением требований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в отношении подведомственных ему заказчиков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Орган ведомственного контроля – Департамент ветеринарии Томской области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Style w:val="a3"/>
        <w:tblW w:w="1512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41"/>
        <w:gridCol w:w="5836"/>
        <w:gridCol w:w="2688"/>
        <w:gridCol w:w="3044"/>
        <w:gridCol w:w="3018"/>
      </w:tblGrid>
      <w:tr>
        <w:trPr>
          <w:trHeight w:val="503" w:hRule="atLeast"/>
          <w:cantSplit w:val="true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Реквизиты подведомственных заказчиков, в отношении которых принято решение о проведении проверки (наименование, ИНН, адрес)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Проверяемый период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Предмет проверки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Месяц начала проведения проверки</w:t>
            </w:r>
          </w:p>
        </w:tc>
      </w:tr>
      <w:tr>
        <w:trPr>
          <w:trHeight w:val="1575" w:hRule="atLeast"/>
          <w:cantSplit w:val="true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1.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«Асиновское райветуправление» (ИНН 7002010984; 636840, Томская область, г. Асино, ул. Никитина, 31)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01.01.2021 – 31.12.2022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Март 2023 года</w:t>
            </w:r>
          </w:p>
        </w:tc>
      </w:tr>
      <w:tr>
        <w:trPr>
          <w:trHeight w:val="1575" w:hRule="atLeast"/>
          <w:cantSplit w:val="true"/>
        </w:trPr>
        <w:tc>
          <w:tcPr>
            <w:tcW w:w="541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cs="Arial" w:ascii="PT Astra Serif" w:hAnsi="PT Astra Serif"/>
                <w:sz w:val="24"/>
                <w:szCs w:val="24"/>
                <w:shd w:fill="FFFFFF" w:val="clear"/>
              </w:rPr>
              <w:t>2.</w:t>
            </w:r>
          </w:p>
        </w:tc>
        <w:tc>
          <w:tcPr>
            <w:tcW w:w="5836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Arial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«Зырянское межрайонное ветуправление» (ИНН 7005005943; 636850, Томская область, Зырянский район, с. Зырянское, ул. Ветучасток, 1)</w:t>
            </w:r>
          </w:p>
        </w:tc>
        <w:tc>
          <w:tcPr>
            <w:tcW w:w="268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01.01.2021 – 31.12.2022</w:t>
            </w:r>
          </w:p>
        </w:tc>
        <w:tc>
          <w:tcPr>
            <w:tcW w:w="3044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18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Апрель 2023 год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/>
      </w:r>
    </w:p>
    <w:sectPr>
      <w:type w:val="nextPage"/>
      <w:pgSz w:orient="landscape" w:w="16838" w:h="11906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af0fc7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8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9">
    <w:name w:val="List"/>
    <w:basedOn w:val="Style18"/>
    <w:pPr/>
    <w:rPr>
      <w:rFonts w:ascii="PT Astra Serif" w:hAnsi="PT Astra Serif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2" w:customStyle="1">
    <w:name w:val="исполнитель"/>
    <w:basedOn w:val="Style18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af0fc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BD83E-4E67-47FC-B261-1AECEC0EA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LibreOffice/6.4.7.2$Linux_X86_64 LibreOffice_project/40$Build-2</Application>
  <Pages>2</Pages>
  <Words>211</Words>
  <Characters>1537</Characters>
  <CharactersWithSpaces>1733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2022-12-06T08:13:00Z</dcterms:created>
  <dc:creator>Ольга Николаевна Чащина</dc:creator>
  <dc:description/>
  <dc:language>ru-RU</dc:language>
  <cp:lastModifiedBy/>
  <cp:lastPrinted>2022-12-13T06:21:00Z</cp:lastPrinted>
  <dcterms:modified xsi:type="dcterms:W3CDTF">2022-12-20T09:38:32Z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